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6A77" w14:textId="77777777" w:rsidR="00D60861" w:rsidRDefault="00D60861" w:rsidP="00A15873">
      <w:pPr>
        <w:pStyle w:val="Geenafstand"/>
      </w:pPr>
      <w:proofErr w:type="gramStart"/>
      <w:r>
        <w:t>Kunst geschiedenis</w:t>
      </w:r>
      <w:proofErr w:type="gramEnd"/>
      <w:r>
        <w:t xml:space="preserve"> voor 1850</w:t>
      </w:r>
    </w:p>
    <w:p w14:paraId="1B1D4BAC" w14:textId="77777777" w:rsidR="002D2448" w:rsidRDefault="000918FF" w:rsidP="00A15873">
      <w:pPr>
        <w:pStyle w:val="Geenafstand"/>
      </w:pPr>
      <w:r>
        <w:t>Gotiek</w:t>
      </w:r>
    </w:p>
    <w:p w14:paraId="4DECC373" w14:textId="77777777" w:rsidR="000918FF" w:rsidRDefault="000918FF" w:rsidP="00A15873">
      <w:pPr>
        <w:pStyle w:val="Geenafstand"/>
      </w:pPr>
    </w:p>
    <w:p w14:paraId="0F12F4F0" w14:textId="77777777" w:rsidR="000918FF" w:rsidRDefault="000918FF" w:rsidP="00A15873">
      <w:pPr>
        <w:pStyle w:val="Geenafstand"/>
      </w:pPr>
    </w:p>
    <w:p w14:paraId="60233CD8" w14:textId="77777777" w:rsidR="00EA002B" w:rsidRDefault="000918FF" w:rsidP="000918FF">
      <w:pPr>
        <w:pStyle w:val="Geenafstand"/>
        <w:numPr>
          <w:ilvl w:val="0"/>
          <w:numId w:val="1"/>
        </w:numPr>
      </w:pPr>
      <w:r>
        <w:t>Wat is de symbolische betekenis van een spitsboogbouw</w:t>
      </w:r>
      <w:r w:rsidR="00B92AC4">
        <w:t xml:space="preserve"> </w:t>
      </w:r>
    </w:p>
    <w:p w14:paraId="654B4CB7" w14:textId="5D78034B" w:rsidR="000918FF" w:rsidRDefault="00B92AC4" w:rsidP="00EA002B">
      <w:pPr>
        <w:pStyle w:val="Geenafstand"/>
        <w:ind w:left="786"/>
      </w:pPr>
      <w:r>
        <w:t>antw. spirituele</w:t>
      </w:r>
    </w:p>
    <w:p w14:paraId="7713769B" w14:textId="77777777" w:rsidR="00EA002B" w:rsidRDefault="000918FF" w:rsidP="000918FF">
      <w:pPr>
        <w:pStyle w:val="Geenafstand"/>
        <w:numPr>
          <w:ilvl w:val="0"/>
          <w:numId w:val="1"/>
        </w:numPr>
      </w:pPr>
      <w:r>
        <w:t xml:space="preserve">Waarom heeft een </w:t>
      </w:r>
      <w:proofErr w:type="gramStart"/>
      <w:r>
        <w:t>gotische</w:t>
      </w:r>
      <w:proofErr w:type="gramEnd"/>
      <w:r>
        <w:t xml:space="preserve"> bouwwerk dunne muren?</w:t>
      </w:r>
      <w:r w:rsidR="00BD3C2D">
        <w:t xml:space="preserve"> </w:t>
      </w:r>
    </w:p>
    <w:p w14:paraId="14CAE4CC" w14:textId="42E21A30" w:rsidR="000918FF" w:rsidRDefault="00BD3C2D" w:rsidP="00EA002B">
      <w:pPr>
        <w:pStyle w:val="Geenafstand"/>
        <w:ind w:left="786"/>
      </w:pPr>
      <w:proofErr w:type="spellStart"/>
      <w:r>
        <w:t>Antw</w:t>
      </w:r>
      <w:proofErr w:type="spellEnd"/>
      <w:r>
        <w:t>: andere draagconstructie d.mv. steunberen en luchtbogen aan de buitenkant.</w:t>
      </w:r>
    </w:p>
    <w:p w14:paraId="3C1D846D" w14:textId="77777777" w:rsidR="00EA002B" w:rsidRDefault="000918FF" w:rsidP="000918FF">
      <w:pPr>
        <w:pStyle w:val="Geenafstand"/>
        <w:numPr>
          <w:ilvl w:val="0"/>
          <w:numId w:val="1"/>
        </w:numPr>
      </w:pPr>
      <w:r>
        <w:t>Hoe noemen we de drie verschillende onderdelen die samen een skeletbouw vormen?</w:t>
      </w:r>
      <w:r w:rsidR="00BD3C2D">
        <w:t xml:space="preserve"> </w:t>
      </w:r>
    </w:p>
    <w:p w14:paraId="46B81131" w14:textId="40BA09FA" w:rsidR="000918FF" w:rsidRDefault="00BD3C2D" w:rsidP="00EA002B">
      <w:pPr>
        <w:pStyle w:val="Geenafstand"/>
        <w:ind w:left="786"/>
      </w:pPr>
      <w:r>
        <w:t>Antw. Steunberen-luchtbogen-</w:t>
      </w:r>
      <w:r w:rsidR="00AD7AA0">
        <w:t>kruisribgewelf</w:t>
      </w:r>
    </w:p>
    <w:p w14:paraId="4360B0B6" w14:textId="77777777" w:rsidR="00EA002B" w:rsidRDefault="000918FF" w:rsidP="000918FF">
      <w:pPr>
        <w:pStyle w:val="Geenafstand"/>
        <w:numPr>
          <w:ilvl w:val="0"/>
          <w:numId w:val="1"/>
        </w:numPr>
      </w:pPr>
      <w:r>
        <w:t>Hoe heet de beroemde Gotische kerk in Parijs?</w:t>
      </w:r>
      <w:r w:rsidR="00AD7AA0">
        <w:t xml:space="preserve"> </w:t>
      </w:r>
    </w:p>
    <w:p w14:paraId="1E786FA7" w14:textId="536E23CF" w:rsidR="000918FF" w:rsidRDefault="00AD7AA0" w:rsidP="00EA002B">
      <w:pPr>
        <w:pStyle w:val="Geenafstand"/>
        <w:ind w:left="786"/>
      </w:pPr>
      <w:proofErr w:type="spellStart"/>
      <w:r>
        <w:t>Antw</w:t>
      </w:r>
      <w:proofErr w:type="spellEnd"/>
      <w:r>
        <w:t xml:space="preserve">: </w:t>
      </w:r>
      <w:proofErr w:type="spellStart"/>
      <w:r>
        <w:t>Notre</w:t>
      </w:r>
      <w:proofErr w:type="spellEnd"/>
      <w:r>
        <w:t xml:space="preserve"> Dame</w:t>
      </w:r>
    </w:p>
    <w:p w14:paraId="08D0FDCE" w14:textId="77777777" w:rsidR="00EA002B" w:rsidRDefault="000918FF" w:rsidP="000918FF">
      <w:pPr>
        <w:pStyle w:val="Geenafstand"/>
        <w:numPr>
          <w:ilvl w:val="0"/>
          <w:numId w:val="1"/>
        </w:numPr>
      </w:pPr>
      <w:r>
        <w:t xml:space="preserve">Hoe de Gotische kerk van </w:t>
      </w:r>
      <w:r w:rsidR="00E06AFA">
        <w:t>‘</w:t>
      </w:r>
      <w:r>
        <w:t xml:space="preserve">s </w:t>
      </w:r>
      <w:proofErr w:type="spellStart"/>
      <w:r>
        <w:t>Hertogenbosch</w:t>
      </w:r>
      <w:proofErr w:type="spellEnd"/>
      <w:r>
        <w:t>?</w:t>
      </w:r>
      <w:r w:rsidR="00AD7AA0">
        <w:t xml:space="preserve"> </w:t>
      </w:r>
    </w:p>
    <w:p w14:paraId="0D600DE5" w14:textId="6F682143" w:rsidR="000918FF" w:rsidRDefault="00AD7AA0" w:rsidP="00EA002B">
      <w:pPr>
        <w:pStyle w:val="Geenafstand"/>
        <w:ind w:left="786"/>
      </w:pPr>
      <w:r>
        <w:t>Antw. St Jan</w:t>
      </w:r>
    </w:p>
    <w:p w14:paraId="6C7B3218" w14:textId="77777777" w:rsidR="00EA002B" w:rsidRDefault="000918FF" w:rsidP="000918FF">
      <w:pPr>
        <w:pStyle w:val="Geenafstand"/>
        <w:numPr>
          <w:ilvl w:val="0"/>
          <w:numId w:val="1"/>
        </w:numPr>
      </w:pPr>
      <w:r>
        <w:t>Wat is een “pinakel”?</w:t>
      </w:r>
      <w:r w:rsidR="00AD7AA0">
        <w:t xml:space="preserve"> </w:t>
      </w:r>
    </w:p>
    <w:p w14:paraId="3901D4D2" w14:textId="54A5820E" w:rsidR="000918FF" w:rsidRDefault="00AD7AA0" w:rsidP="00EA002B">
      <w:pPr>
        <w:pStyle w:val="Geenafstand"/>
        <w:ind w:left="786"/>
      </w:pPr>
      <w:r>
        <w:t>antw. Spits torentje</w:t>
      </w:r>
    </w:p>
    <w:p w14:paraId="5183567C" w14:textId="77777777" w:rsidR="00EA002B" w:rsidRDefault="000918FF" w:rsidP="000918FF">
      <w:pPr>
        <w:pStyle w:val="Geenafstand"/>
        <w:numPr>
          <w:ilvl w:val="0"/>
          <w:numId w:val="1"/>
        </w:numPr>
      </w:pPr>
      <w:r>
        <w:t>Wat wordt vaak afgebeeld op een timpaan?</w:t>
      </w:r>
      <w:r w:rsidR="009367C5">
        <w:t xml:space="preserve"> </w:t>
      </w:r>
    </w:p>
    <w:p w14:paraId="164E52D6" w14:textId="4D3DA8D8" w:rsidR="000918FF" w:rsidRDefault="009367C5" w:rsidP="00EA002B">
      <w:pPr>
        <w:pStyle w:val="Geenafstand"/>
        <w:ind w:left="786"/>
      </w:pPr>
      <w:r>
        <w:t>Antw. Religieuze personen</w:t>
      </w:r>
    </w:p>
    <w:p w14:paraId="43B7CD8A" w14:textId="77777777" w:rsidR="00EA002B" w:rsidRDefault="000918FF" w:rsidP="000918FF">
      <w:pPr>
        <w:pStyle w:val="Geenafstand"/>
        <w:numPr>
          <w:ilvl w:val="0"/>
          <w:numId w:val="1"/>
        </w:numPr>
      </w:pPr>
      <w:r>
        <w:t>Welke bloem staat symbool voor de ‘Fleur de Lis”?</w:t>
      </w:r>
      <w:r w:rsidR="00027DE8">
        <w:t xml:space="preserve"> </w:t>
      </w:r>
    </w:p>
    <w:p w14:paraId="55CC8759" w14:textId="3699C217" w:rsidR="000918FF" w:rsidRDefault="00027DE8" w:rsidP="00EA002B">
      <w:pPr>
        <w:pStyle w:val="Geenafstand"/>
        <w:ind w:left="786"/>
      </w:pPr>
      <w:r>
        <w:t xml:space="preserve">antw. </w:t>
      </w:r>
      <w:r w:rsidR="00A0496C">
        <w:t>Symbool voor Franse koningshuis</w:t>
      </w:r>
    </w:p>
    <w:p w14:paraId="6984701A" w14:textId="0287FC08" w:rsidR="008D337E" w:rsidRDefault="00D52D00" w:rsidP="000918FF">
      <w:pPr>
        <w:pStyle w:val="Geenafstand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E2D3EE4" wp14:editId="38D283BD">
            <wp:extent cx="3629025" cy="15240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812" w:rsidRPr="00225812">
        <w:rPr>
          <w:noProof/>
        </w:rPr>
        <w:t xml:space="preserve"> </w:t>
      </w:r>
      <w:r w:rsidR="00225812">
        <w:rPr>
          <w:noProof/>
        </w:rPr>
        <w:drawing>
          <wp:inline distT="0" distB="0" distL="0" distR="0" wp14:anchorId="5021562B" wp14:editId="60D4CE68">
            <wp:extent cx="1483897" cy="1468755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6617" cy="149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9D6B" w14:textId="77777777" w:rsidR="00EA002B" w:rsidRDefault="00977D9B" w:rsidP="00977D9B">
      <w:pPr>
        <w:pStyle w:val="Geenafstand"/>
        <w:ind w:left="426"/>
      </w:pPr>
      <w:r>
        <w:t xml:space="preserve">      </w:t>
      </w:r>
      <w:r w:rsidR="000918FF">
        <w:t>Zoek naar een afbeelding waarin dit symbool wordt toegepast.</w:t>
      </w:r>
      <w:r w:rsidR="00A0496C">
        <w:t xml:space="preserve"> </w:t>
      </w:r>
    </w:p>
    <w:p w14:paraId="22715699" w14:textId="7D54F129" w:rsidR="000918FF" w:rsidRDefault="00A0496C" w:rsidP="00EA002B">
      <w:pPr>
        <w:pStyle w:val="Geenafstand"/>
        <w:ind w:firstLine="708"/>
      </w:pPr>
      <w:r>
        <w:t>Antw. Op munten en als h</w:t>
      </w:r>
      <w:r w:rsidR="001D7C06">
        <w:t>e</w:t>
      </w:r>
      <w:r>
        <w:t>raldisch symbool</w:t>
      </w:r>
    </w:p>
    <w:p w14:paraId="72F08D8C" w14:textId="77777777" w:rsidR="00EA002B" w:rsidRDefault="000918FF" w:rsidP="000918FF">
      <w:pPr>
        <w:pStyle w:val="Geenafstand"/>
        <w:numPr>
          <w:ilvl w:val="0"/>
          <w:numId w:val="1"/>
        </w:numPr>
      </w:pPr>
      <w:r>
        <w:t>Wat is een roosvenster?</w:t>
      </w:r>
      <w:r w:rsidR="00A8305B">
        <w:t xml:space="preserve"> </w:t>
      </w:r>
    </w:p>
    <w:p w14:paraId="7113E952" w14:textId="3207DE86" w:rsidR="000918FF" w:rsidRDefault="00A8305B" w:rsidP="00EA002B">
      <w:pPr>
        <w:pStyle w:val="Geenafstand"/>
        <w:ind w:left="786"/>
      </w:pPr>
      <w:r>
        <w:t xml:space="preserve">Antw. </w:t>
      </w:r>
      <w:r>
        <w:rPr>
          <w:rFonts w:cs="Arial"/>
          <w:color w:val="202124"/>
          <w:shd w:val="clear" w:color="auto" w:fill="FFFFFF"/>
        </w:rPr>
        <w:t>Een </w:t>
      </w:r>
      <w:r>
        <w:rPr>
          <w:rFonts w:cs="Arial"/>
          <w:b/>
          <w:bCs/>
          <w:color w:val="202124"/>
          <w:shd w:val="clear" w:color="auto" w:fill="FFFFFF"/>
        </w:rPr>
        <w:t>roosvenster</w:t>
      </w:r>
      <w:r>
        <w:rPr>
          <w:rFonts w:cs="Arial"/>
          <w:color w:val="202124"/>
          <w:shd w:val="clear" w:color="auto" w:fill="FFFFFF"/>
        </w:rPr>
        <w:t> is een cirkelvormig venster, meestal met rozetvormig maaswerk, dat bij kathedralen of andere kerkgebouwen uit diverse stijlperiodes voorkomt. ... Een </w:t>
      </w:r>
      <w:r>
        <w:rPr>
          <w:rFonts w:cs="Arial"/>
          <w:b/>
          <w:bCs/>
          <w:color w:val="202124"/>
          <w:shd w:val="clear" w:color="auto" w:fill="FFFFFF"/>
        </w:rPr>
        <w:t>roosvenster</w:t>
      </w:r>
      <w:r>
        <w:rPr>
          <w:rFonts w:cs="Arial"/>
          <w:color w:val="202124"/>
          <w:shd w:val="clear" w:color="auto" w:fill="FFFFFF"/>
        </w:rPr>
        <w:t> bevat vaak glas in lood, meestal met gebrandschilderd glas.</w:t>
      </w:r>
    </w:p>
    <w:p w14:paraId="23EAE268" w14:textId="7342A6B0" w:rsidR="000918FF" w:rsidRDefault="000918FF" w:rsidP="000918FF">
      <w:pPr>
        <w:pStyle w:val="Geenafstand"/>
        <w:numPr>
          <w:ilvl w:val="0"/>
          <w:numId w:val="1"/>
        </w:numPr>
      </w:pPr>
      <w:r>
        <w:t xml:space="preserve">Waarom worden er zoveel beeldhouwwerken gemaakt op en in kerken </w:t>
      </w:r>
      <w:r w:rsidR="00E06AFA">
        <w:t>tijdens</w:t>
      </w:r>
      <w:r>
        <w:t xml:space="preserve"> de Gotiek?</w:t>
      </w:r>
      <w:r w:rsidR="00BF7C9D">
        <w:t xml:space="preserve"> Antw. De beelden hadden een didactische taak. Mensen konden niet lezen en schrijven.</w:t>
      </w:r>
    </w:p>
    <w:p w14:paraId="13773EDB" w14:textId="77777777" w:rsidR="00EA002B" w:rsidRDefault="00EA002B" w:rsidP="000918FF">
      <w:pPr>
        <w:pStyle w:val="Geenafstand"/>
        <w:numPr>
          <w:ilvl w:val="0"/>
          <w:numId w:val="1"/>
        </w:numPr>
      </w:pPr>
      <w:r>
        <w:t>N</w:t>
      </w:r>
      <w:r w:rsidR="00E06AFA">
        <w:t>oem 3 typische kenmerken die de Gotiek typeren</w:t>
      </w:r>
      <w:r w:rsidR="00BF7C9D">
        <w:t xml:space="preserve"> </w:t>
      </w:r>
    </w:p>
    <w:p w14:paraId="04FC6DC0" w14:textId="435E4785" w:rsidR="000918FF" w:rsidRDefault="00EA002B" w:rsidP="000918FF">
      <w:pPr>
        <w:pStyle w:val="Geenafstand"/>
        <w:numPr>
          <w:ilvl w:val="0"/>
          <w:numId w:val="1"/>
        </w:numPr>
      </w:pPr>
      <w:proofErr w:type="spellStart"/>
      <w:r>
        <w:t>Antw</w:t>
      </w:r>
      <w:proofErr w:type="spellEnd"/>
      <w:r>
        <w:t>:</w:t>
      </w:r>
      <w:r w:rsidR="00BF7C9D">
        <w:t xml:space="preserve"> Kathedraal met spitsbogen. Grote ramen door skeletbouw </w:t>
      </w:r>
      <w:proofErr w:type="gramStart"/>
      <w:r w:rsidR="00BF7C9D">
        <w:t>toepassing.</w:t>
      </w:r>
      <w:r w:rsidR="00492C28">
        <w:t>(</w:t>
      </w:r>
      <w:proofErr w:type="gramEnd"/>
      <w:r w:rsidR="00492C28">
        <w:t xml:space="preserve"> Luchtbogen en steunberen, kruisribgewelf.)</w:t>
      </w:r>
      <w:r w:rsidR="00BF7C9D">
        <w:t xml:space="preserve"> Glas in lood als didactische taak met religieuze verhalen. </w:t>
      </w:r>
    </w:p>
    <w:p w14:paraId="630B1A8A" w14:textId="77777777" w:rsidR="00E06AFA" w:rsidRPr="00A15873" w:rsidRDefault="00E06AFA" w:rsidP="00E06AFA">
      <w:pPr>
        <w:pStyle w:val="Geenafstand"/>
        <w:ind w:left="720"/>
      </w:pPr>
    </w:p>
    <w:sectPr w:rsidR="00E06AFA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C0A8B"/>
    <w:multiLevelType w:val="hybridMultilevel"/>
    <w:tmpl w:val="FC6C4D6C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FF"/>
    <w:rsid w:val="00027DE8"/>
    <w:rsid w:val="000918FF"/>
    <w:rsid w:val="001D7C06"/>
    <w:rsid w:val="00225812"/>
    <w:rsid w:val="002D2448"/>
    <w:rsid w:val="00492C28"/>
    <w:rsid w:val="00661427"/>
    <w:rsid w:val="008D337E"/>
    <w:rsid w:val="009367C5"/>
    <w:rsid w:val="00977D9B"/>
    <w:rsid w:val="009F6B95"/>
    <w:rsid w:val="00A0496C"/>
    <w:rsid w:val="00A15873"/>
    <w:rsid w:val="00A601A1"/>
    <w:rsid w:val="00A8305B"/>
    <w:rsid w:val="00AD7AA0"/>
    <w:rsid w:val="00B92AC4"/>
    <w:rsid w:val="00BD3C2D"/>
    <w:rsid w:val="00BF7C9D"/>
    <w:rsid w:val="00D52D00"/>
    <w:rsid w:val="00D60861"/>
    <w:rsid w:val="00D90030"/>
    <w:rsid w:val="00E06AFA"/>
    <w:rsid w:val="00E22415"/>
    <w:rsid w:val="00E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9847"/>
  <w15:chartTrackingRefBased/>
  <w15:docId w15:val="{29EDB551-B56D-4E6E-B759-75635320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0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Inge van Steen</cp:lastModifiedBy>
  <cp:revision>3</cp:revision>
  <cp:lastPrinted>2018-05-23T09:11:00Z</cp:lastPrinted>
  <dcterms:created xsi:type="dcterms:W3CDTF">2021-06-01T17:48:00Z</dcterms:created>
  <dcterms:modified xsi:type="dcterms:W3CDTF">2021-06-15T20:39:00Z</dcterms:modified>
</cp:coreProperties>
</file>